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tblpY="1135"/>
        <w:tblW w:w="9360" w:type="dxa"/>
        <w:tblBorders>
          <w:bottom w:val="single" w:sz="4" w:space="0" w:color="2A5A78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952"/>
        <w:gridCol w:w="2639"/>
        <w:gridCol w:w="3769"/>
      </w:tblGrid>
      <w:tr w:rsidR="007B2BBA" w:rsidRPr="0077511C" w:rsidTr="00977344">
        <w:trPr>
          <w:trHeight w:val="1080"/>
        </w:trPr>
        <w:tc>
          <w:tcPr>
            <w:tcW w:w="1915" w:type="dxa"/>
            <w:shd w:val="clear" w:color="auto" w:fill="auto"/>
            <w:vAlign w:val="center"/>
          </w:tcPr>
          <w:p w:rsidR="007B2BBA" w:rsidRPr="0077511C" w:rsidRDefault="007B2BBA" w:rsidP="00977344">
            <w:pPr>
              <w:pStyle w:val="ContactName"/>
              <w:rPr>
                <w:color w:val="auto"/>
              </w:rPr>
            </w:pPr>
            <w:r w:rsidRPr="0077511C">
              <w:rPr>
                <w:color w:val="auto"/>
              </w:rPr>
              <w:t xml:space="preserve">Contact: </w:t>
            </w:r>
            <w:r>
              <w:rPr>
                <w:color w:val="auto"/>
              </w:rPr>
              <w:t>Magdalena Casper-Shipp</w:t>
            </w:r>
          </w:p>
          <w:p w:rsidR="007B2BBA" w:rsidRPr="0077511C" w:rsidRDefault="007B2BBA" w:rsidP="00977344">
            <w:pPr>
              <w:pStyle w:val="ContactInformation"/>
              <w:rPr>
                <w:color w:val="auto"/>
              </w:rPr>
            </w:pPr>
            <w:r w:rsidRPr="0077511C">
              <w:rPr>
                <w:color w:val="auto"/>
              </w:rPr>
              <w:t>The Land Connection</w:t>
            </w:r>
          </w:p>
          <w:p w:rsidR="007B2BBA" w:rsidRPr="0077511C" w:rsidRDefault="007B2BBA" w:rsidP="00977344">
            <w:pPr>
              <w:pStyle w:val="ContactInformation"/>
              <w:rPr>
                <w:color w:val="auto"/>
              </w:rPr>
            </w:pPr>
            <w:r w:rsidRPr="0077511C">
              <w:rPr>
                <w:color w:val="auto"/>
              </w:rPr>
              <w:t xml:space="preserve">Phone: </w:t>
            </w:r>
            <w:r>
              <w:rPr>
                <w:color w:val="auto"/>
              </w:rPr>
              <w:t xml:space="preserve"> (217) 840-2128</w:t>
            </w:r>
          </w:p>
          <w:p w:rsidR="007B2BBA" w:rsidRDefault="007B2BBA" w:rsidP="00977344">
            <w:pPr>
              <w:pStyle w:val="ContactInformation"/>
              <w:rPr>
                <w:color w:val="auto"/>
              </w:rPr>
            </w:pPr>
            <w:r>
              <w:rPr>
                <w:color w:val="auto"/>
              </w:rPr>
              <w:t>magdalena</w:t>
            </w:r>
            <w:r w:rsidRPr="0077511C">
              <w:rPr>
                <w:color w:val="auto"/>
              </w:rPr>
              <w:t>@thelandconnection.org</w:t>
            </w:r>
          </w:p>
          <w:p w:rsidR="007B2BBA" w:rsidRPr="00E8730D" w:rsidRDefault="007B2BBA" w:rsidP="00977344"/>
        </w:tc>
        <w:tc>
          <w:tcPr>
            <w:tcW w:w="2340" w:type="dxa"/>
            <w:shd w:val="clear" w:color="auto" w:fill="auto"/>
            <w:vAlign w:val="center"/>
          </w:tcPr>
          <w:p w:rsidR="007B2BBA" w:rsidRPr="0077511C" w:rsidRDefault="007B2BBA" w:rsidP="00977344">
            <w:pPr>
              <w:pStyle w:val="ContactInformation"/>
              <w:spacing w:line="240" w:lineRule="auto"/>
              <w:rPr>
                <w:color w:val="auto"/>
              </w:rPr>
            </w:pPr>
          </w:p>
          <w:p w:rsidR="007B2BBA" w:rsidRPr="0077511C" w:rsidRDefault="007B2BBA" w:rsidP="00977344">
            <w:pPr>
              <w:rPr>
                <w:rStyle w:val="Emphasis"/>
              </w:rPr>
            </w:pPr>
            <w:r w:rsidRPr="0077511C">
              <w:rPr>
                <w:rStyle w:val="Emphasis"/>
              </w:rPr>
              <w:t>The Land Connection</w:t>
            </w:r>
          </w:p>
          <w:p w:rsidR="007B2BBA" w:rsidRPr="0077511C" w:rsidRDefault="007B2BBA" w:rsidP="00977344">
            <w:pPr>
              <w:rPr>
                <w:rStyle w:val="Emphasis"/>
              </w:rPr>
            </w:pPr>
            <w:r>
              <w:rPr>
                <w:rStyle w:val="Emphasis"/>
              </w:rPr>
              <w:t>505 W. University Ave., Suite 203</w:t>
            </w:r>
          </w:p>
          <w:p w:rsidR="007B2BBA" w:rsidRPr="0077511C" w:rsidRDefault="007B2BBA" w:rsidP="00977344">
            <w:pPr>
              <w:rPr>
                <w:rStyle w:val="Emphasis"/>
              </w:rPr>
            </w:pPr>
            <w:r>
              <w:rPr>
                <w:rStyle w:val="Emphasis"/>
              </w:rPr>
              <w:t>Champaign, IL 61820</w:t>
            </w:r>
          </w:p>
          <w:p w:rsidR="007B2BBA" w:rsidRPr="0077511C" w:rsidRDefault="007B2BBA" w:rsidP="00977344">
            <w:hyperlink r:id="rId6" w:history="1">
              <w:r w:rsidRPr="00FD3850">
                <w:rPr>
                  <w:rStyle w:val="Hyperlink"/>
                </w:rPr>
                <w:t>www.thelandconnection.org</w:t>
              </w:r>
            </w:hyperlink>
          </w:p>
        </w:tc>
        <w:tc>
          <w:tcPr>
            <w:tcW w:w="5105" w:type="dxa"/>
            <w:shd w:val="clear" w:color="auto" w:fill="auto"/>
            <w:vAlign w:val="center"/>
          </w:tcPr>
          <w:p w:rsidR="007B2BBA" w:rsidRPr="0077511C" w:rsidRDefault="007B2BBA" w:rsidP="00977344">
            <w:pPr>
              <w:pStyle w:val="Heading2"/>
              <w:rPr>
                <w:color w:val="auto"/>
              </w:rPr>
            </w:pPr>
            <w:r w:rsidRPr="0077511C">
              <w:rPr>
                <w:color w:val="auto"/>
              </w:rPr>
              <w:t xml:space="preserve">The Land Connection </w:t>
            </w:r>
          </w:p>
        </w:tc>
      </w:tr>
    </w:tbl>
    <w:p w:rsidR="007B2BBA" w:rsidRDefault="007B2BBA" w:rsidP="007B2BBA">
      <w:pPr>
        <w:pStyle w:val="Heading1"/>
        <w:rPr>
          <w:color w:val="auto"/>
          <w:sz w:val="44"/>
        </w:rPr>
      </w:pPr>
      <w:r>
        <w:rPr>
          <w:color w:val="auto"/>
          <w:sz w:val="44"/>
        </w:rPr>
        <w:t xml:space="preserve">REMOVING THE </w:t>
      </w:r>
      <w:r>
        <w:rPr>
          <w:color w:val="auto"/>
          <w:sz w:val="44"/>
        </w:rPr>
        <w:t>Farm</w:t>
      </w:r>
      <w:r>
        <w:rPr>
          <w:color w:val="auto"/>
          <w:sz w:val="44"/>
        </w:rPr>
        <w:t>LAND ACCESS BARRIER</w:t>
      </w:r>
    </w:p>
    <w:p w:rsidR="007B2BBA" w:rsidRDefault="007B2BBA" w:rsidP="007B2BBA">
      <w:pPr>
        <w:pStyle w:val="Heading3"/>
        <w:rPr>
          <w:color w:val="auto"/>
        </w:rPr>
      </w:pPr>
      <w:r>
        <w:rPr>
          <w:color w:val="auto"/>
        </w:rPr>
        <w:t>The Land Connection</w:t>
      </w:r>
      <w:r>
        <w:rPr>
          <w:color w:val="auto"/>
        </w:rPr>
        <w:t xml:space="preserve"> and the Central Illinois Sustainable Farming Network host </w:t>
      </w:r>
      <w:r w:rsidR="0017522F">
        <w:rPr>
          <w:color w:val="auto"/>
        </w:rPr>
        <w:t xml:space="preserve">a </w:t>
      </w:r>
      <w:r>
        <w:rPr>
          <w:color w:val="auto"/>
        </w:rPr>
        <w:t>field day featuring local farmland experts</w:t>
      </w:r>
      <w:r>
        <w:rPr>
          <w:color w:val="auto"/>
        </w:rPr>
        <w:t xml:space="preserve"> </w:t>
      </w:r>
      <w:r>
        <w:rPr>
          <w:color w:val="auto"/>
        </w:rPr>
        <w:t xml:space="preserve"> </w:t>
      </w:r>
    </w:p>
    <w:p w:rsidR="007B2BBA" w:rsidRDefault="007B2BBA" w:rsidP="007B2BBA">
      <w:pPr>
        <w:rPr>
          <w:sz w:val="22"/>
          <w:szCs w:val="22"/>
        </w:rPr>
      </w:pPr>
    </w:p>
    <w:p w:rsidR="007B2BBA" w:rsidRPr="00820C95" w:rsidRDefault="007B2BBA" w:rsidP="007B2BBA">
      <w:pPr>
        <w:rPr>
          <w:sz w:val="22"/>
          <w:szCs w:val="22"/>
        </w:rPr>
      </w:pPr>
    </w:p>
    <w:p w:rsidR="007B2BBA" w:rsidRPr="007B2BBA" w:rsidRDefault="0017522F" w:rsidP="007B2BBA">
      <w:pPr>
        <w:rPr>
          <w:rFonts w:asciiTheme="minorHAnsi" w:hAnsiTheme="minorHAnsi"/>
          <w:sz w:val="23"/>
          <w:szCs w:val="23"/>
        </w:rPr>
      </w:pPr>
      <w:r>
        <w:rPr>
          <w:rStyle w:val="BoldTextChar"/>
          <w:sz w:val="22"/>
          <w:szCs w:val="22"/>
        </w:rPr>
        <w:t>Champaign, April 2</w:t>
      </w:r>
      <w:r w:rsidR="007B2BBA" w:rsidRPr="009A5AB0">
        <w:rPr>
          <w:rStyle w:val="BoldTextChar"/>
          <w:sz w:val="22"/>
          <w:szCs w:val="22"/>
        </w:rPr>
        <w:t>0, 2014</w:t>
      </w:r>
      <w:r w:rsidR="007B2BBA" w:rsidRPr="007B2BBA">
        <w:rPr>
          <w:rStyle w:val="BoldTextChar"/>
          <w:rFonts w:asciiTheme="minorHAnsi" w:hAnsiTheme="minorHAnsi"/>
          <w:sz w:val="23"/>
          <w:szCs w:val="23"/>
        </w:rPr>
        <w:t xml:space="preserve">: </w:t>
      </w:r>
      <w:r w:rsidR="007B2BBA" w:rsidRPr="007B2BBA">
        <w:rPr>
          <w:rFonts w:asciiTheme="minorHAnsi" w:hAnsiTheme="minorHAnsi"/>
          <w:sz w:val="23"/>
          <w:szCs w:val="23"/>
        </w:rPr>
        <w:t xml:space="preserve">  </w:t>
      </w:r>
      <w:r w:rsidR="007B2BBA" w:rsidRPr="007B2BBA">
        <w:rPr>
          <w:rFonts w:asciiTheme="minorHAnsi" w:hAnsiTheme="minorHAnsi"/>
          <w:sz w:val="23"/>
          <w:szCs w:val="23"/>
        </w:rPr>
        <w:t xml:space="preserve"> </w:t>
      </w:r>
      <w:r w:rsidR="007B2BBA" w:rsidRPr="007B2BBA">
        <w:rPr>
          <w:rFonts w:asciiTheme="minorHAnsi" w:hAnsiTheme="minorHAnsi"/>
          <w:sz w:val="23"/>
          <w:szCs w:val="23"/>
        </w:rPr>
        <w:t xml:space="preserve"> </w:t>
      </w:r>
      <w:r w:rsidR="0060641D">
        <w:rPr>
          <w:rFonts w:asciiTheme="minorHAnsi" w:hAnsiTheme="minorHAnsi"/>
          <w:sz w:val="23"/>
          <w:szCs w:val="23"/>
        </w:rPr>
        <w:t>With recent years’</w:t>
      </w:r>
      <w:r>
        <w:rPr>
          <w:rFonts w:asciiTheme="minorHAnsi" w:hAnsiTheme="minorHAnsi"/>
          <w:sz w:val="23"/>
          <w:szCs w:val="23"/>
        </w:rPr>
        <w:t xml:space="preserve"> double-digit increases in farmland prices, a</w:t>
      </w:r>
      <w:r>
        <w:rPr>
          <w:rFonts w:asciiTheme="minorHAnsi" w:hAnsiTheme="minorHAnsi" w:cs="Arial"/>
          <w:color w:val="000000"/>
          <w:sz w:val="23"/>
          <w:szCs w:val="23"/>
        </w:rPr>
        <w:t>ccess to farmland has become a major barrier for new farmers.  To assist farmers who want to buy or rent farmland,</w:t>
      </w:r>
      <w:r w:rsidR="007B2BBA" w:rsidRPr="007B2BBA">
        <w:rPr>
          <w:rFonts w:asciiTheme="minorHAnsi" w:hAnsiTheme="minorHAnsi" w:cs="Arial"/>
          <w:color w:val="000000"/>
          <w:sz w:val="23"/>
          <w:szCs w:val="23"/>
        </w:rPr>
        <w:t xml:space="preserve"> The Land Connection</w:t>
      </w:r>
      <w:r w:rsidR="007B2BBA" w:rsidRPr="007B2BBA">
        <w:rPr>
          <w:rFonts w:asciiTheme="minorHAnsi" w:hAnsiTheme="minorHAnsi" w:cs="Arial"/>
          <w:color w:val="000000"/>
          <w:sz w:val="23"/>
          <w:szCs w:val="23"/>
        </w:rPr>
        <w:t>, a central Illinois educational nonprofit,</w:t>
      </w:r>
      <w:r w:rsidR="007B2BBA" w:rsidRPr="007B2BBA">
        <w:rPr>
          <w:rFonts w:asciiTheme="minorHAnsi" w:hAnsiTheme="minorHAnsi" w:cs="Arial"/>
          <w:color w:val="000000"/>
          <w:sz w:val="23"/>
          <w:szCs w:val="23"/>
        </w:rPr>
        <w:t xml:space="preserve"> is partnering with the Central Illinois Sustainable Farming Network and Eric Marshall of Homestead Harvests, LLC to present a comprehensive Farmland Access Field Day on May 10</w:t>
      </w:r>
      <w:r w:rsidR="007B2BBA">
        <w:rPr>
          <w:rFonts w:asciiTheme="minorHAnsi" w:hAnsiTheme="minorHAnsi" w:cs="Arial"/>
          <w:color w:val="000000"/>
          <w:sz w:val="23"/>
          <w:szCs w:val="23"/>
        </w:rPr>
        <w:t xml:space="preserve"> at </w:t>
      </w:r>
      <w:r w:rsidR="007B2BBA" w:rsidRPr="007B2BBA">
        <w:rPr>
          <w:rFonts w:asciiTheme="minorHAnsi" w:hAnsiTheme="minorHAnsi" w:cs="Arial"/>
          <w:color w:val="000000"/>
          <w:sz w:val="23"/>
          <w:szCs w:val="23"/>
        </w:rPr>
        <w:t>Homestead Harvests, a farm near Heyworth</w:t>
      </w:r>
      <w:r w:rsidR="007B2BBA" w:rsidRPr="007B2BBA">
        <w:rPr>
          <w:rFonts w:asciiTheme="minorHAnsi" w:hAnsiTheme="minorHAnsi" w:cs="Arial"/>
          <w:color w:val="000000"/>
          <w:sz w:val="23"/>
          <w:szCs w:val="23"/>
        </w:rPr>
        <w:t xml:space="preserve">. </w:t>
      </w:r>
    </w:p>
    <w:p w:rsidR="0017522F" w:rsidRDefault="007B2BBA" w:rsidP="007B2BBA">
      <w:pPr>
        <w:pStyle w:val="NormalWeb"/>
        <w:shd w:val="clear" w:color="auto" w:fill="FFFFFF"/>
        <w:textAlignment w:val="top"/>
        <w:rPr>
          <w:rFonts w:asciiTheme="minorHAnsi" w:hAnsiTheme="minorHAnsi" w:cs="Arial"/>
          <w:color w:val="000000"/>
          <w:sz w:val="23"/>
          <w:szCs w:val="23"/>
        </w:rPr>
      </w:pPr>
      <w:r w:rsidRPr="007B2BBA">
        <w:rPr>
          <w:rFonts w:asciiTheme="minorHAnsi" w:hAnsiTheme="minorHAnsi" w:cs="Arial"/>
          <w:color w:val="000000"/>
          <w:sz w:val="23"/>
          <w:szCs w:val="23"/>
        </w:rPr>
        <w:t>“</w:t>
      </w:r>
      <w:r w:rsidR="0017522F">
        <w:rPr>
          <w:rFonts w:asciiTheme="minorHAnsi" w:hAnsiTheme="minorHAnsi" w:cs="Arial"/>
          <w:color w:val="000000"/>
          <w:sz w:val="23"/>
          <w:szCs w:val="23"/>
        </w:rPr>
        <w:t>Many young and beginning farmers</w:t>
      </w:r>
      <w:r>
        <w:rPr>
          <w:rFonts w:asciiTheme="minorHAnsi" w:hAnsiTheme="minorHAnsi" w:cs="Arial"/>
          <w:color w:val="000000"/>
          <w:sz w:val="23"/>
          <w:szCs w:val="23"/>
        </w:rPr>
        <w:t xml:space="preserve"> feel that because they cannot afford to buy farmland, they cannot farm,”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says Terra Brockman, founder of The Land Connection.  </w:t>
      </w:r>
      <w:r>
        <w:rPr>
          <w:rFonts w:asciiTheme="minorHAnsi" w:hAnsiTheme="minorHAnsi" w:cs="Arial"/>
          <w:color w:val="000000"/>
          <w:sz w:val="23"/>
          <w:szCs w:val="23"/>
        </w:rPr>
        <w:t>“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>T</w:t>
      </w:r>
      <w:r w:rsidR="0017522F">
        <w:rPr>
          <w:rFonts w:asciiTheme="minorHAnsi" w:hAnsiTheme="minorHAnsi" w:cs="Arial"/>
          <w:color w:val="000000"/>
          <w:sz w:val="23"/>
          <w:szCs w:val="23"/>
        </w:rPr>
        <w:t xml:space="preserve">hat is not necessarily true, as there are more and more creative lease options, and “incubator farm” situations, especially for </w:t>
      </w:r>
      <w:r w:rsidR="0060641D">
        <w:rPr>
          <w:rFonts w:asciiTheme="minorHAnsi" w:hAnsiTheme="minorHAnsi" w:cs="Arial"/>
          <w:color w:val="000000"/>
          <w:sz w:val="23"/>
          <w:szCs w:val="23"/>
        </w:rPr>
        <w:t>farmers who do not need large</w:t>
      </w:r>
      <w:r w:rsidR="0017522F">
        <w:rPr>
          <w:rFonts w:asciiTheme="minorHAnsi" w:hAnsiTheme="minorHAnsi" w:cs="Arial"/>
          <w:color w:val="000000"/>
          <w:sz w:val="23"/>
          <w:szCs w:val="23"/>
        </w:rPr>
        <w:t xml:space="preserve"> acreages.”</w:t>
      </w:r>
    </w:p>
    <w:p w:rsidR="007B2BBA" w:rsidRPr="007B2BBA" w:rsidRDefault="0017522F" w:rsidP="007B2BBA">
      <w:pPr>
        <w:pStyle w:val="NormalWeb"/>
        <w:shd w:val="clear" w:color="auto" w:fill="FFFFFF"/>
        <w:textAlignment w:val="top"/>
        <w:rPr>
          <w:rFonts w:asciiTheme="minorHAnsi" w:hAnsiTheme="minorHAnsi" w:cs="Arial"/>
          <w:color w:val="000000"/>
          <w:sz w:val="23"/>
          <w:szCs w:val="23"/>
        </w:rPr>
      </w:pPr>
      <w:r>
        <w:rPr>
          <w:rFonts w:asciiTheme="minorHAnsi" w:hAnsiTheme="minorHAnsi" w:cs="Arial"/>
          <w:color w:val="000000"/>
          <w:sz w:val="23"/>
          <w:szCs w:val="23"/>
        </w:rPr>
        <w:t>Deborah Cavanaugh-Grant, Small Farms and Local Food Specialist at the University of Illinois Extension</w:t>
      </w:r>
      <w:r w:rsidR="0060641D">
        <w:rPr>
          <w:rFonts w:asciiTheme="minorHAnsi" w:hAnsiTheme="minorHAnsi" w:cs="Arial"/>
          <w:color w:val="000000"/>
          <w:sz w:val="23"/>
          <w:szCs w:val="23"/>
        </w:rPr>
        <w:t xml:space="preserve"> says that the May 10 field day “will allow attendees to ask questions of an impressiv</w:t>
      </w:r>
      <w:bookmarkStart w:id="0" w:name="_GoBack"/>
      <w:bookmarkEnd w:id="0"/>
      <w:r w:rsidR="0060641D">
        <w:rPr>
          <w:rFonts w:asciiTheme="minorHAnsi" w:hAnsiTheme="minorHAnsi" w:cs="Arial"/>
          <w:color w:val="000000"/>
          <w:sz w:val="23"/>
          <w:szCs w:val="23"/>
        </w:rPr>
        <w:t xml:space="preserve">e line-up of local experts, including a bank loan officer, an attorney, a farm appraiser, a soil specialist, and </w:t>
      </w:r>
      <w:r w:rsidR="007B2BBA" w:rsidRPr="007B2BBA">
        <w:rPr>
          <w:rFonts w:asciiTheme="minorHAnsi" w:hAnsiTheme="minorHAnsi" w:cs="Arial"/>
          <w:color w:val="000000"/>
          <w:sz w:val="23"/>
          <w:szCs w:val="23"/>
        </w:rPr>
        <w:t>representatives from the Illinois Department of Natural Resources</w:t>
      </w:r>
      <w:r w:rsidR="007B2BBA">
        <w:rPr>
          <w:rFonts w:asciiTheme="minorHAnsi" w:hAnsiTheme="minorHAnsi" w:cs="Arial"/>
          <w:color w:val="000000"/>
          <w:sz w:val="23"/>
          <w:szCs w:val="23"/>
        </w:rPr>
        <w:t xml:space="preserve">, </w:t>
      </w:r>
      <w:r w:rsidR="0060641D">
        <w:rPr>
          <w:rFonts w:asciiTheme="minorHAnsi" w:hAnsiTheme="minorHAnsi" w:cs="Arial"/>
          <w:color w:val="000000"/>
          <w:sz w:val="23"/>
          <w:szCs w:val="23"/>
        </w:rPr>
        <w:t xml:space="preserve">and </w:t>
      </w:r>
      <w:r w:rsidR="007B2BBA">
        <w:rPr>
          <w:rFonts w:asciiTheme="minorHAnsi" w:hAnsiTheme="minorHAnsi" w:cs="Arial"/>
          <w:color w:val="000000"/>
          <w:sz w:val="23"/>
          <w:szCs w:val="23"/>
        </w:rPr>
        <w:t>the USDA Natural</w:t>
      </w:r>
      <w:r w:rsidR="0060641D">
        <w:rPr>
          <w:rFonts w:asciiTheme="minorHAnsi" w:hAnsiTheme="minorHAnsi" w:cs="Arial"/>
          <w:color w:val="000000"/>
          <w:sz w:val="23"/>
          <w:szCs w:val="23"/>
        </w:rPr>
        <w:t xml:space="preserve"> Resources Conservation Service.” </w:t>
      </w:r>
    </w:p>
    <w:p w:rsidR="007B2BBA" w:rsidRPr="007B2BBA" w:rsidRDefault="007B2BBA" w:rsidP="007B2BBA">
      <w:pPr>
        <w:pStyle w:val="NormalWeb"/>
        <w:shd w:val="clear" w:color="auto" w:fill="FFFFFF"/>
        <w:textAlignment w:val="top"/>
        <w:rPr>
          <w:rFonts w:asciiTheme="minorHAnsi" w:hAnsiTheme="minorHAnsi" w:cs="Arial"/>
          <w:color w:val="000000"/>
          <w:sz w:val="23"/>
          <w:szCs w:val="23"/>
        </w:rPr>
      </w:pP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Brockman will begin the event by discussing 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>the pros and cons o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f owning vs leasing land. She </w:t>
      </w:r>
      <w:proofErr w:type="gramStart"/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will 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provide</w:t>
      </w:r>
      <w:proofErr w:type="gramEnd"/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examples of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>sustainable lease, rolling lease, and long-term lease options. She will also provide some examples of ag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>ricultural easements that can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permanently protect your farmland. </w:t>
      </w:r>
    </w:p>
    <w:p w:rsidR="007B2BBA" w:rsidRPr="007B2BBA" w:rsidRDefault="007B2BBA" w:rsidP="007B2BBA">
      <w:pPr>
        <w:pStyle w:val="NormalWeb"/>
        <w:shd w:val="clear" w:color="auto" w:fill="FFFFFF"/>
        <w:textAlignment w:val="top"/>
        <w:rPr>
          <w:rFonts w:asciiTheme="minorHAnsi" w:hAnsiTheme="minorHAnsi" w:cs="Arial"/>
          <w:color w:val="000000"/>
          <w:sz w:val="23"/>
          <w:szCs w:val="23"/>
        </w:rPr>
      </w:pP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Attorneys Dan </w:t>
      </w:r>
      <w:proofErr w:type="spellStart"/>
      <w:r w:rsidRPr="007B2BBA">
        <w:rPr>
          <w:rFonts w:asciiTheme="minorHAnsi" w:hAnsiTheme="minorHAnsi" w:cs="Arial"/>
          <w:color w:val="000000"/>
          <w:sz w:val="23"/>
          <w:szCs w:val="23"/>
        </w:rPr>
        <w:t>Deneen</w:t>
      </w:r>
      <w:proofErr w:type="spellEnd"/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and John Pratt will answer questions on various farmland legal issues, including easements, zoning, flood plain, and other concerns. </w:t>
      </w:r>
    </w:p>
    <w:p w:rsidR="007B2BBA" w:rsidRPr="007B2BBA" w:rsidRDefault="007B2BBA" w:rsidP="007B2BBA">
      <w:pPr>
        <w:pStyle w:val="NormalWeb"/>
        <w:shd w:val="clear" w:color="auto" w:fill="FFFFFF"/>
        <w:textAlignment w:val="top"/>
        <w:rPr>
          <w:rFonts w:asciiTheme="minorHAnsi" w:hAnsiTheme="minorHAnsi" w:cs="Arial"/>
          <w:color w:val="000000"/>
          <w:sz w:val="23"/>
          <w:szCs w:val="23"/>
        </w:rPr>
      </w:pP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Deborah </w:t>
      </w:r>
      <w:proofErr w:type="spellStart"/>
      <w:r w:rsidRPr="007B2BBA">
        <w:rPr>
          <w:rFonts w:asciiTheme="minorHAnsi" w:hAnsiTheme="minorHAnsi" w:cs="Arial"/>
          <w:color w:val="000000"/>
          <w:sz w:val="23"/>
          <w:szCs w:val="23"/>
        </w:rPr>
        <w:t>Clairmont</w:t>
      </w:r>
      <w:proofErr w:type="spellEnd"/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, </w:t>
      </w:r>
      <w:r w:rsidR="00DC6792">
        <w:rPr>
          <w:rFonts w:asciiTheme="minorHAnsi" w:hAnsiTheme="minorHAnsi" w:cs="Arial"/>
          <w:color w:val="000000"/>
          <w:sz w:val="23"/>
          <w:szCs w:val="23"/>
        </w:rPr>
        <w:t>a soil conservationist with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the 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>USDA/Natural Resources Conservation Servi</w:t>
      </w:r>
      <w:r w:rsidR="00DC6792">
        <w:rPr>
          <w:rFonts w:asciiTheme="minorHAnsi" w:hAnsiTheme="minorHAnsi" w:cs="Arial"/>
          <w:color w:val="000000"/>
          <w:sz w:val="23"/>
          <w:szCs w:val="23"/>
        </w:rPr>
        <w:t>ce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, will talk 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>about soil types and answer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soil quality questions.</w:t>
      </w:r>
    </w:p>
    <w:p w:rsidR="007B2BBA" w:rsidRPr="007B2BBA" w:rsidRDefault="007B2BBA" w:rsidP="007B2BBA">
      <w:pPr>
        <w:pStyle w:val="NormalWeb"/>
        <w:shd w:val="clear" w:color="auto" w:fill="FFFFFF"/>
        <w:textAlignment w:val="top"/>
        <w:rPr>
          <w:rFonts w:asciiTheme="minorHAnsi" w:hAnsiTheme="minorHAnsi" w:cs="Arial"/>
          <w:color w:val="000000"/>
          <w:sz w:val="23"/>
          <w:szCs w:val="23"/>
        </w:rPr>
      </w:pPr>
      <w:r w:rsidRPr="007B2BBA">
        <w:rPr>
          <w:rFonts w:asciiTheme="minorHAnsi" w:hAnsiTheme="minorHAnsi" w:cs="Arial"/>
          <w:color w:val="000000"/>
          <w:sz w:val="23"/>
          <w:szCs w:val="23"/>
        </w:rPr>
        <w:lastRenderedPageBreak/>
        <w:t>District conservationist Darryl Coates (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>Illinois Department of Natural Resources</w:t>
      </w:r>
      <w:proofErr w:type="gramStart"/>
      <w:r w:rsidRPr="007B2BBA">
        <w:rPr>
          <w:rFonts w:asciiTheme="minorHAnsi" w:hAnsiTheme="minorHAnsi" w:cs="Arial"/>
          <w:color w:val="000000"/>
          <w:sz w:val="23"/>
          <w:szCs w:val="23"/>
        </w:rPr>
        <w:t>)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>,</w:t>
      </w:r>
      <w:proofErr w:type="gramEnd"/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will speak about conservation programs and resources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and 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>ans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wer 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questions about wildlife habitat.  </w:t>
      </w:r>
    </w:p>
    <w:p w:rsidR="007B2BBA" w:rsidRPr="007B2BBA" w:rsidRDefault="007B2BBA" w:rsidP="007B2BBA">
      <w:pPr>
        <w:pStyle w:val="NormalWeb"/>
        <w:shd w:val="clear" w:color="auto" w:fill="FFFFFF"/>
        <w:textAlignment w:val="top"/>
        <w:rPr>
          <w:rFonts w:asciiTheme="minorHAnsi" w:hAnsiTheme="minorHAnsi" w:cs="Arial"/>
          <w:color w:val="000000"/>
          <w:sz w:val="23"/>
          <w:szCs w:val="23"/>
        </w:rPr>
      </w:pP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Lance White, loan officer of the State Bank of Lincoln, will 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>answer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questions about farm financing costs and options, and how to establish a working relationship with a bank loan officer</w:t>
      </w:r>
    </w:p>
    <w:p w:rsidR="007B2BBA" w:rsidRPr="007B2BBA" w:rsidRDefault="007B2BBA" w:rsidP="007B2BBA">
      <w:pPr>
        <w:pStyle w:val="NormalWeb"/>
        <w:shd w:val="clear" w:color="auto" w:fill="FFFFFF"/>
        <w:textAlignment w:val="top"/>
        <w:rPr>
          <w:rFonts w:asciiTheme="minorHAnsi" w:hAnsiTheme="minorHAnsi" w:cs="Arial"/>
          <w:color w:val="000000"/>
          <w:sz w:val="23"/>
          <w:szCs w:val="23"/>
        </w:rPr>
      </w:pP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Dale </w:t>
      </w:r>
      <w:proofErr w:type="spellStart"/>
      <w:r w:rsidRPr="007B2BBA">
        <w:rPr>
          <w:rFonts w:asciiTheme="minorHAnsi" w:hAnsiTheme="minorHAnsi" w:cs="Arial"/>
          <w:color w:val="000000"/>
          <w:sz w:val="23"/>
          <w:szCs w:val="23"/>
        </w:rPr>
        <w:t>Aupperle</w:t>
      </w:r>
      <w:proofErr w:type="spellEnd"/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, President of the Heartland Ag Group, Ltd., and member of the Illinois Society of Professional Farm Managers and Rural Appraisers, will 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answer 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questions about 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>farm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>land values and trends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in Illinois.</w:t>
      </w:r>
    </w:p>
    <w:p w:rsidR="007B2BBA" w:rsidRPr="007B2BBA" w:rsidRDefault="007B2BBA" w:rsidP="007B2BBA">
      <w:pPr>
        <w:pStyle w:val="NormalWeb"/>
        <w:shd w:val="clear" w:color="auto" w:fill="FFFFFF"/>
        <w:textAlignment w:val="top"/>
        <w:rPr>
          <w:rFonts w:asciiTheme="minorHAnsi" w:hAnsiTheme="minorHAnsi" w:cs="Arial"/>
          <w:color w:val="000000"/>
          <w:sz w:val="23"/>
          <w:szCs w:val="23"/>
        </w:rPr>
      </w:pP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Rounding out the expert line-up, 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>Deborah Cavanaugh-Grant, Local Food</w:t>
      </w:r>
      <w:r w:rsidR="0060641D">
        <w:rPr>
          <w:rFonts w:asciiTheme="minorHAnsi" w:hAnsiTheme="minorHAnsi" w:cs="Arial"/>
          <w:color w:val="000000"/>
          <w:sz w:val="23"/>
          <w:szCs w:val="23"/>
        </w:rPr>
        <w:t xml:space="preserve"> Systems and Small Farms Educator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with the U of I Extension, will answer questions about putting small acreages to work, and about how to access and use soil maps </w:t>
      </w:r>
      <w:r w:rsidR="00DC6792">
        <w:rPr>
          <w:rFonts w:asciiTheme="minorHAnsi" w:hAnsiTheme="minorHAnsi" w:cs="Arial"/>
          <w:color w:val="000000"/>
          <w:sz w:val="23"/>
          <w:szCs w:val="23"/>
        </w:rPr>
        <w:t>and plat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maps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>.</w:t>
      </w:r>
      <w:r w:rsidR="00CA331F">
        <w:rPr>
          <w:rFonts w:asciiTheme="minorHAnsi" w:hAnsiTheme="minorHAnsi" w:cs="Arial"/>
          <w:color w:val="000000"/>
          <w:sz w:val="23"/>
          <w:szCs w:val="23"/>
        </w:rPr>
        <w:t xml:space="preserve"> “People will leave this workshop with many ideas about ways they can access farmland and start farming,” says Cavanaugh-Grant.</w:t>
      </w:r>
    </w:p>
    <w:p w:rsidR="0060641D" w:rsidRDefault="0060641D" w:rsidP="0060641D">
      <w:pPr>
        <w:pStyle w:val="NormalWeb"/>
        <w:shd w:val="clear" w:color="auto" w:fill="FFFFFF"/>
        <w:textAlignment w:val="top"/>
        <w:rPr>
          <w:rFonts w:asciiTheme="minorHAnsi" w:hAnsiTheme="minorHAnsi" w:cs="Arial"/>
          <w:color w:val="000000"/>
          <w:sz w:val="23"/>
          <w:szCs w:val="23"/>
        </w:rPr>
      </w:pPr>
      <w:r>
        <w:rPr>
          <w:rFonts w:asciiTheme="minorHAnsi" w:hAnsiTheme="minorHAnsi" w:cs="Arial"/>
          <w:color w:val="000000"/>
          <w:sz w:val="23"/>
          <w:szCs w:val="23"/>
        </w:rPr>
        <w:t>“T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>his</w:t>
      </w:r>
      <w:r>
        <w:rPr>
          <w:rFonts w:asciiTheme="minorHAnsi" w:hAnsiTheme="minorHAnsi" w:cs="Arial"/>
          <w:color w:val="000000"/>
          <w:sz w:val="23"/>
          <w:szCs w:val="23"/>
        </w:rPr>
        <w:t xml:space="preserve"> field day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is an incredible opportunity for people to learn about creative farmland access options,</w:t>
      </w:r>
      <w:r>
        <w:rPr>
          <w:rFonts w:asciiTheme="minorHAnsi" w:hAnsiTheme="minorHAnsi" w:cs="Arial"/>
          <w:color w:val="000000"/>
          <w:sz w:val="23"/>
          <w:szCs w:val="23"/>
        </w:rPr>
        <w:t xml:space="preserve">” says </w:t>
      </w:r>
      <w:r>
        <w:rPr>
          <w:rFonts w:asciiTheme="minorHAnsi" w:hAnsiTheme="minorHAnsi" w:cs="Arial"/>
          <w:color w:val="000000"/>
          <w:sz w:val="23"/>
          <w:szCs w:val="23"/>
        </w:rPr>
        <w:t xml:space="preserve">Eric </w:t>
      </w:r>
      <w:r>
        <w:rPr>
          <w:rFonts w:asciiTheme="minorHAnsi" w:hAnsiTheme="minorHAnsi" w:cs="Arial"/>
          <w:color w:val="000000"/>
          <w:sz w:val="23"/>
          <w:szCs w:val="23"/>
        </w:rPr>
        <w:t xml:space="preserve">Marshall, who </w:t>
      </w:r>
      <w:r>
        <w:rPr>
          <w:rFonts w:asciiTheme="minorHAnsi" w:hAnsiTheme="minorHAnsi" w:cs="Arial"/>
          <w:color w:val="000000"/>
          <w:sz w:val="23"/>
          <w:szCs w:val="23"/>
        </w:rPr>
        <w:t xml:space="preserve">is hosting the field day on his farm, and who </w:t>
      </w:r>
      <w:r>
        <w:rPr>
          <w:rFonts w:asciiTheme="minorHAnsi" w:hAnsiTheme="minorHAnsi" w:cs="Arial"/>
          <w:color w:val="000000"/>
          <w:sz w:val="23"/>
          <w:szCs w:val="23"/>
        </w:rPr>
        <w:t xml:space="preserve">has himself accessed parcels of farmland south and east of Bloomington-Normal. </w:t>
      </w:r>
    </w:p>
    <w:p w:rsidR="0060641D" w:rsidRPr="007B2BBA" w:rsidRDefault="007B2BBA" w:rsidP="007B2BBA">
      <w:pPr>
        <w:pStyle w:val="NormalWeb"/>
        <w:shd w:val="clear" w:color="auto" w:fill="FFFFFF"/>
        <w:textAlignment w:val="top"/>
        <w:rPr>
          <w:rFonts w:asciiTheme="minorHAnsi" w:hAnsiTheme="minorHAnsi" w:cs="Arial"/>
          <w:color w:val="000000"/>
          <w:sz w:val="23"/>
          <w:szCs w:val="23"/>
        </w:rPr>
      </w:pPr>
      <w:r w:rsidRPr="007B2BBA">
        <w:rPr>
          <w:rFonts w:asciiTheme="minorHAnsi" w:hAnsiTheme="minorHAnsi" w:cs="Arial"/>
          <w:color w:val="000000"/>
          <w:sz w:val="23"/>
          <w:szCs w:val="23"/>
        </w:rPr>
        <w:t>Following the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expert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presentations and</w:t>
      </w:r>
      <w:r w:rsidR="00DC6792">
        <w:rPr>
          <w:rFonts w:asciiTheme="minorHAnsi" w:hAnsiTheme="minorHAnsi" w:cs="Arial"/>
          <w:color w:val="000000"/>
          <w:sz w:val="23"/>
          <w:szCs w:val="23"/>
        </w:rPr>
        <w:t xml:space="preserve"> question/answer session</w:t>
      </w:r>
      <w:r w:rsidR="0060641D">
        <w:rPr>
          <w:rFonts w:asciiTheme="minorHAnsi" w:hAnsiTheme="minorHAnsi" w:cs="Arial"/>
          <w:color w:val="000000"/>
          <w:sz w:val="23"/>
          <w:szCs w:val="23"/>
        </w:rPr>
        <w:t xml:space="preserve">, 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>Marshall will take attendees on a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tour of</w:t>
      </w:r>
      <w:r w:rsidR="0060641D">
        <w:rPr>
          <w:rFonts w:asciiTheme="minorHAnsi" w:hAnsiTheme="minorHAnsi" w:cs="Arial"/>
          <w:color w:val="000000"/>
          <w:sz w:val="23"/>
          <w:szCs w:val="23"/>
        </w:rPr>
        <w:t xml:space="preserve"> his farm’s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grass-fed beef and</w:t>
      </w:r>
      <w:r w:rsidR="0060641D">
        <w:rPr>
          <w:rFonts w:asciiTheme="minorHAnsi" w:hAnsiTheme="minorHAnsi" w:cs="Arial"/>
          <w:color w:val="000000"/>
          <w:sz w:val="23"/>
          <w:szCs w:val="23"/>
        </w:rPr>
        <w:t xml:space="preserve"> apple enterprises,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and the prairie and wildlife habitat he has established.  </w:t>
      </w:r>
    </w:p>
    <w:p w:rsidR="007B2BBA" w:rsidRPr="007B2BBA" w:rsidRDefault="007B2BBA" w:rsidP="007B2BBA">
      <w:pPr>
        <w:pStyle w:val="NormalWeb"/>
        <w:shd w:val="clear" w:color="auto" w:fill="FFFFFF"/>
        <w:textAlignment w:val="top"/>
        <w:rPr>
          <w:rFonts w:asciiTheme="minorHAnsi" w:hAnsiTheme="minorHAnsi" w:cs="Arial"/>
          <w:color w:val="000000"/>
          <w:sz w:val="23"/>
          <w:szCs w:val="23"/>
        </w:rPr>
      </w:pPr>
      <w:r w:rsidRPr="007B2BBA">
        <w:rPr>
          <w:rFonts w:asciiTheme="minorHAnsi" w:hAnsiTheme="minorHAnsi" w:cs="Arial"/>
          <w:color w:val="000000"/>
          <w:sz w:val="23"/>
          <w:szCs w:val="23"/>
        </w:rPr>
        <w:t>The farmland access field day is free to members of the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Central Illinois Sustainable Farming Network (CISFN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>.org), and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$5 for non-members.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 Advance registration is required</w:t>
      </w:r>
      <w:r w:rsidR="00DD422D">
        <w:rPr>
          <w:rFonts w:asciiTheme="minorHAnsi" w:hAnsiTheme="minorHAnsi" w:cs="Arial"/>
          <w:color w:val="000000"/>
          <w:sz w:val="23"/>
          <w:szCs w:val="23"/>
        </w:rPr>
        <w:t xml:space="preserve">, and can be done online at </w:t>
      </w:r>
      <w:hyperlink r:id="rId7" w:tgtFrame="_blank" w:history="1">
        <w:r w:rsidR="00DD422D">
          <w:rPr>
            <w:rStyle w:val="Hyperlink"/>
          </w:rPr>
          <w:t>http://web.extension.illinois.edu/lms</w:t>
        </w:r>
      </w:hyperlink>
      <w:r w:rsidR="00DD422D">
        <w:rPr>
          <w:rFonts w:asciiTheme="minorHAnsi" w:hAnsiTheme="minorHAnsi" w:cs="Arial"/>
          <w:color w:val="000000"/>
          <w:sz w:val="23"/>
          <w:szCs w:val="23"/>
        </w:rPr>
        <w:t xml:space="preserve"> or by 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>contact</w:t>
      </w:r>
      <w:r w:rsidR="00DD422D">
        <w:rPr>
          <w:rFonts w:asciiTheme="minorHAnsi" w:hAnsiTheme="minorHAnsi" w:cs="Arial"/>
          <w:color w:val="000000"/>
          <w:sz w:val="23"/>
          <w:szCs w:val="23"/>
        </w:rPr>
        <w:t>ing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</w:t>
      </w:r>
      <w:hyperlink r:id="rId8" w:history="1">
        <w:r w:rsidRPr="007B2BBA">
          <w:rPr>
            <w:rFonts w:asciiTheme="minorHAnsi" w:hAnsiTheme="minorHAnsi" w:cs="Arial"/>
            <w:color w:val="993300"/>
            <w:sz w:val="23"/>
            <w:szCs w:val="23"/>
          </w:rPr>
          <w:t>Magdalena</w:t>
        </w:r>
      </w:hyperlink>
      <w:r w:rsidR="00DD422D">
        <w:rPr>
          <w:rFonts w:asciiTheme="minorHAnsi" w:hAnsiTheme="minorHAnsi" w:cs="Arial"/>
          <w:color w:val="000000"/>
          <w:sz w:val="23"/>
          <w:szCs w:val="23"/>
        </w:rPr>
        <w:t xml:space="preserve"> at The Land Connection,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 xml:space="preserve"> </w:t>
      </w:r>
      <w:r w:rsidRPr="007B2BBA">
        <w:rPr>
          <w:rStyle w:val="skypepnhprintcontainer1396728097"/>
          <w:rFonts w:asciiTheme="minorHAnsi" w:hAnsiTheme="minorHAnsi" w:cs="Arial"/>
          <w:color w:val="000000"/>
          <w:sz w:val="23"/>
          <w:szCs w:val="23"/>
        </w:rPr>
        <w:t>217-840-2128</w:t>
      </w:r>
      <w:r w:rsidRPr="007B2BBA">
        <w:rPr>
          <w:rFonts w:asciiTheme="minorHAnsi" w:hAnsiTheme="minorHAnsi" w:cs="Arial"/>
          <w:color w:val="000000"/>
          <w:sz w:val="23"/>
          <w:szCs w:val="23"/>
        </w:rPr>
        <w:t>.</w:t>
      </w:r>
      <w:r w:rsidR="00DD422D">
        <w:rPr>
          <w:rFonts w:asciiTheme="minorHAnsi" w:hAnsiTheme="minorHAnsi" w:cs="Arial"/>
          <w:color w:val="000000"/>
          <w:sz w:val="23"/>
          <w:szCs w:val="23"/>
        </w:rPr>
        <w:t xml:space="preserve">  </w:t>
      </w:r>
    </w:p>
    <w:p w:rsidR="007B2BBA" w:rsidRPr="007B2BBA" w:rsidRDefault="007B2BBA" w:rsidP="007B2BBA">
      <w:pPr>
        <w:rPr>
          <w:rFonts w:asciiTheme="minorHAnsi" w:hAnsiTheme="minorHAnsi"/>
          <w:b/>
          <w:sz w:val="23"/>
          <w:szCs w:val="23"/>
        </w:rPr>
      </w:pPr>
      <w:r w:rsidRPr="007B2BBA">
        <w:rPr>
          <w:rFonts w:asciiTheme="minorHAnsi" w:hAnsiTheme="minorHAnsi"/>
          <w:b/>
          <w:sz w:val="23"/>
          <w:szCs w:val="23"/>
        </w:rPr>
        <w:t>Farmland Access Field Day</w:t>
      </w:r>
    </w:p>
    <w:p w:rsidR="007B2BBA" w:rsidRPr="007B2BBA" w:rsidRDefault="007B2BBA" w:rsidP="007B2BBA">
      <w:pPr>
        <w:rPr>
          <w:rFonts w:asciiTheme="minorHAnsi" w:hAnsiTheme="minorHAnsi"/>
          <w:b/>
          <w:sz w:val="23"/>
          <w:szCs w:val="23"/>
        </w:rPr>
      </w:pPr>
      <w:r w:rsidRPr="007B2BBA">
        <w:rPr>
          <w:rFonts w:asciiTheme="minorHAnsi" w:hAnsiTheme="minorHAnsi"/>
          <w:b/>
          <w:sz w:val="23"/>
          <w:szCs w:val="23"/>
        </w:rPr>
        <w:t>Saturday, May 10, 3pm-5</w:t>
      </w:r>
      <w:r w:rsidRPr="007B2BBA">
        <w:rPr>
          <w:rFonts w:asciiTheme="minorHAnsi" w:hAnsiTheme="minorHAnsi"/>
          <w:b/>
          <w:sz w:val="23"/>
          <w:szCs w:val="23"/>
        </w:rPr>
        <w:t>:30</w:t>
      </w:r>
      <w:r w:rsidRPr="007B2BBA">
        <w:rPr>
          <w:rFonts w:asciiTheme="minorHAnsi" w:hAnsiTheme="minorHAnsi"/>
          <w:b/>
          <w:sz w:val="23"/>
          <w:szCs w:val="23"/>
        </w:rPr>
        <w:t>pm</w:t>
      </w:r>
    </w:p>
    <w:p w:rsidR="007B2BBA" w:rsidRPr="007B2BBA" w:rsidRDefault="007B2BBA" w:rsidP="007B2BBA">
      <w:pPr>
        <w:rPr>
          <w:rFonts w:asciiTheme="minorHAnsi" w:hAnsiTheme="minorHAnsi"/>
          <w:b/>
          <w:sz w:val="23"/>
          <w:szCs w:val="23"/>
        </w:rPr>
      </w:pPr>
      <w:r w:rsidRPr="007B2BBA">
        <w:rPr>
          <w:rFonts w:asciiTheme="minorHAnsi" w:hAnsiTheme="minorHAnsi" w:cs="Arial"/>
          <w:b/>
          <w:color w:val="000000"/>
          <w:sz w:val="23"/>
          <w:szCs w:val="23"/>
        </w:rPr>
        <w:t>Homestead Harvests, LLC, 14861 Enterprise Road, Heyworth, IL 61745</w:t>
      </w:r>
    </w:p>
    <w:p w:rsidR="007B2BBA" w:rsidRPr="009A5AB0" w:rsidRDefault="007B2BBA" w:rsidP="007B2BBA">
      <w:pPr>
        <w:rPr>
          <w:sz w:val="22"/>
          <w:szCs w:val="22"/>
        </w:rPr>
      </w:pPr>
    </w:p>
    <w:p w:rsidR="007B2BBA" w:rsidRPr="009A5AB0" w:rsidRDefault="007B2BBA" w:rsidP="007B2BBA">
      <w:pPr>
        <w:rPr>
          <w:b/>
          <w:sz w:val="22"/>
          <w:szCs w:val="22"/>
        </w:rPr>
      </w:pPr>
      <w:r w:rsidRPr="009A5AB0">
        <w:rPr>
          <w:b/>
          <w:sz w:val="22"/>
          <w:szCs w:val="22"/>
        </w:rPr>
        <w:t xml:space="preserve">Contacts:  </w:t>
      </w:r>
      <w:r w:rsidRPr="009A5AB0">
        <w:rPr>
          <w:sz w:val="22"/>
          <w:szCs w:val="22"/>
        </w:rPr>
        <w:t xml:space="preserve">Magdalena Casper-Shipp, 217-840-2128 or Terra Brockman 847-338-1861 </w:t>
      </w:r>
      <w:hyperlink r:id="rId9" w:history="1">
        <w:r w:rsidRPr="009A5AB0">
          <w:rPr>
            <w:rStyle w:val="Hyperlink"/>
            <w:sz w:val="22"/>
            <w:szCs w:val="22"/>
          </w:rPr>
          <w:t>Magdalena@thelandconnection.org</w:t>
        </w:r>
      </w:hyperlink>
      <w:r w:rsidR="00DD5D4A">
        <w:rPr>
          <w:sz w:val="22"/>
          <w:szCs w:val="22"/>
        </w:rPr>
        <w:t xml:space="preserve"> or</w:t>
      </w:r>
      <w:r w:rsidRPr="009A5AB0">
        <w:rPr>
          <w:sz w:val="22"/>
          <w:szCs w:val="22"/>
        </w:rPr>
        <w:t xml:space="preserve"> </w:t>
      </w:r>
      <w:hyperlink r:id="rId10" w:history="1">
        <w:r w:rsidRPr="009A5AB0">
          <w:rPr>
            <w:rStyle w:val="Hyperlink"/>
            <w:sz w:val="22"/>
            <w:szCs w:val="22"/>
          </w:rPr>
          <w:t>terra@thelandconnection.org</w:t>
        </w:r>
      </w:hyperlink>
    </w:p>
    <w:p w:rsidR="00DC6792" w:rsidRDefault="00DC6792" w:rsidP="007B2BBA">
      <w:pPr>
        <w:pStyle w:val="Text"/>
        <w:spacing w:line="240" w:lineRule="auto"/>
        <w:rPr>
          <w:spacing w:val="-5"/>
          <w:sz w:val="22"/>
          <w:szCs w:val="22"/>
        </w:rPr>
      </w:pPr>
    </w:p>
    <w:p w:rsidR="007B2BBA" w:rsidRPr="009A5AB0" w:rsidRDefault="007B2BBA" w:rsidP="007B2BBA">
      <w:pPr>
        <w:pStyle w:val="Text"/>
        <w:spacing w:line="240" w:lineRule="auto"/>
        <w:rPr>
          <w:sz w:val="22"/>
          <w:szCs w:val="22"/>
        </w:rPr>
      </w:pPr>
      <w:r w:rsidRPr="009A5AB0">
        <w:rPr>
          <w:b/>
          <w:sz w:val="22"/>
          <w:szCs w:val="22"/>
        </w:rPr>
        <w:t>About The Land Connection</w:t>
      </w:r>
    </w:p>
    <w:p w:rsidR="0059776B" w:rsidRPr="0060641D" w:rsidRDefault="007B2BBA" w:rsidP="0060641D">
      <w:pPr>
        <w:pStyle w:val="Text"/>
        <w:spacing w:line="240" w:lineRule="auto"/>
        <w:rPr>
          <w:sz w:val="22"/>
          <w:szCs w:val="22"/>
        </w:rPr>
      </w:pPr>
      <w:r w:rsidRPr="009A5AB0">
        <w:rPr>
          <w:sz w:val="22"/>
          <w:szCs w:val="22"/>
        </w:rPr>
        <w:t xml:space="preserve">The Land Connection is a non-profit organization dedicated to protecting farmland, training sustainable and organic farmers, and promoting a vibrant local food system.  For more information </w:t>
      </w:r>
      <w:proofErr w:type="gramStart"/>
      <w:r w:rsidRPr="009A5AB0">
        <w:rPr>
          <w:sz w:val="22"/>
          <w:szCs w:val="22"/>
        </w:rPr>
        <w:t xml:space="preserve">visit  </w:t>
      </w:r>
      <w:proofErr w:type="gramEnd"/>
      <w:hyperlink r:id="rId11" w:history="1">
        <w:r w:rsidRPr="00752421">
          <w:rPr>
            <w:rStyle w:val="Hyperlink"/>
            <w:sz w:val="22"/>
            <w:szCs w:val="22"/>
          </w:rPr>
          <w:t>www.thelandconnection.org</w:t>
        </w:r>
      </w:hyperlink>
      <w:r>
        <w:rPr>
          <w:sz w:val="22"/>
          <w:szCs w:val="22"/>
        </w:rPr>
        <w:t xml:space="preserve"> and </w:t>
      </w:r>
      <w:hyperlink r:id="rId12" w:history="1">
        <w:r w:rsidRPr="00752421">
          <w:rPr>
            <w:rStyle w:val="Hyperlink"/>
            <w:sz w:val="22"/>
            <w:szCs w:val="22"/>
          </w:rPr>
          <w:t>http://thelandconnection.org/farmland/access/workshops</w:t>
        </w:r>
      </w:hyperlink>
      <w:r>
        <w:rPr>
          <w:sz w:val="22"/>
          <w:szCs w:val="22"/>
        </w:rPr>
        <w:t xml:space="preserve"> </w:t>
      </w:r>
    </w:p>
    <w:sectPr w:rsidR="0059776B" w:rsidRPr="0060641D" w:rsidSect="00DA4926">
      <w:headerReference w:type="even" r:id="rId13"/>
      <w:footerReference w:type="first" r:id="rId14"/>
      <w:pgSz w:w="12240" w:h="15840" w:code="1"/>
      <w:pgMar w:top="1980" w:right="1440" w:bottom="2160" w:left="1440" w:header="965" w:footer="965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1C" w:rsidRDefault="00DD422D" w:rsidP="005B2512">
    <w:pPr>
      <w:pStyle w:val="Footer"/>
    </w:pPr>
    <w:r>
      <w:t>For immediate release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1C" w:rsidRDefault="00DD422D" w:rsidP="005B2512">
    <w:pPr>
      <w:pStyle w:val="Header"/>
    </w:pPr>
  </w:p>
  <w:p w:rsidR="0077511C" w:rsidRDefault="00DD42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433FD"/>
    <w:multiLevelType w:val="multilevel"/>
    <w:tmpl w:val="3986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A4984"/>
    <w:multiLevelType w:val="hybridMultilevel"/>
    <w:tmpl w:val="3B00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BA"/>
    <w:rsid w:val="000C58ED"/>
    <w:rsid w:val="0017522F"/>
    <w:rsid w:val="00272E35"/>
    <w:rsid w:val="003574B0"/>
    <w:rsid w:val="00564A38"/>
    <w:rsid w:val="0060641D"/>
    <w:rsid w:val="007B2BBA"/>
    <w:rsid w:val="008658A5"/>
    <w:rsid w:val="00A51912"/>
    <w:rsid w:val="00CA331F"/>
    <w:rsid w:val="00D7045F"/>
    <w:rsid w:val="00DC6792"/>
    <w:rsid w:val="00DD422D"/>
    <w:rsid w:val="00DD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BA"/>
    <w:pPr>
      <w:spacing w:after="0" w:line="240" w:lineRule="auto"/>
    </w:pPr>
    <w:rPr>
      <w:rFonts w:ascii="Century Gothic" w:eastAsia="Times New Roman" w:hAnsi="Century Gothic" w:cs="Times New Roman"/>
      <w:spacing w:val="-5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7B2BBA"/>
    <w:pPr>
      <w:spacing w:before="1200"/>
      <w:outlineLvl w:val="0"/>
    </w:pPr>
    <w:rPr>
      <w:caps/>
      <w:color w:val="2A5A78"/>
      <w:sz w:val="84"/>
      <w:szCs w:val="44"/>
    </w:rPr>
  </w:style>
  <w:style w:type="paragraph" w:styleId="Heading2">
    <w:name w:val="heading 2"/>
    <w:basedOn w:val="Heading1"/>
    <w:next w:val="Normal"/>
    <w:link w:val="Heading2Char"/>
    <w:qFormat/>
    <w:rsid w:val="007B2BBA"/>
    <w:pPr>
      <w:spacing w:before="0"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7B2BBA"/>
    <w:pPr>
      <w:spacing w:before="320" w:after="80"/>
      <w:outlineLvl w:val="2"/>
    </w:pPr>
    <w:rPr>
      <w:color w:val="2A5A7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2BBA"/>
    <w:rPr>
      <w:rFonts w:ascii="Century Gothic" w:eastAsia="Times New Roman" w:hAnsi="Century Gothic" w:cs="Times New Roman"/>
      <w:caps/>
      <w:color w:val="2A5A78"/>
      <w:spacing w:val="-5"/>
      <w:sz w:val="84"/>
      <w:szCs w:val="44"/>
    </w:rPr>
  </w:style>
  <w:style w:type="character" w:customStyle="1" w:styleId="Heading2Char">
    <w:name w:val="Heading 2 Char"/>
    <w:basedOn w:val="DefaultParagraphFont"/>
    <w:link w:val="Heading2"/>
    <w:rsid w:val="007B2BBA"/>
    <w:rPr>
      <w:rFonts w:ascii="Century Gothic" w:eastAsia="Times New Roman" w:hAnsi="Century Gothic" w:cs="Times New Roman"/>
      <w:b/>
      <w:caps/>
      <w:color w:val="2A5A78"/>
      <w:spacing w:val="-5"/>
      <w:sz w:val="28"/>
      <w:szCs w:val="44"/>
    </w:rPr>
  </w:style>
  <w:style w:type="character" w:customStyle="1" w:styleId="Heading3Char">
    <w:name w:val="Heading 3 Char"/>
    <w:basedOn w:val="DefaultParagraphFont"/>
    <w:link w:val="Heading3"/>
    <w:rsid w:val="007B2BBA"/>
    <w:rPr>
      <w:rFonts w:ascii="Century Gothic" w:eastAsia="Times New Roman" w:hAnsi="Century Gothic" w:cs="Times New Roman"/>
      <w:color w:val="2A5A78"/>
      <w:spacing w:val="-5"/>
      <w:sz w:val="28"/>
      <w:szCs w:val="20"/>
    </w:rPr>
  </w:style>
  <w:style w:type="paragraph" w:styleId="Header">
    <w:name w:val="header"/>
    <w:basedOn w:val="Normal"/>
    <w:link w:val="HeaderChar"/>
    <w:rsid w:val="007B2BBA"/>
    <w:pPr>
      <w:tabs>
        <w:tab w:val="right" w:pos="9360"/>
      </w:tabs>
    </w:pPr>
    <w:rPr>
      <w:b/>
      <w:caps/>
      <w:color w:val="2A5A78"/>
      <w:szCs w:val="18"/>
    </w:rPr>
  </w:style>
  <w:style w:type="character" w:customStyle="1" w:styleId="HeaderChar">
    <w:name w:val="Header Char"/>
    <w:basedOn w:val="DefaultParagraphFont"/>
    <w:link w:val="Header"/>
    <w:rsid w:val="007B2BBA"/>
    <w:rPr>
      <w:rFonts w:ascii="Century Gothic" w:eastAsia="Times New Roman" w:hAnsi="Century Gothic" w:cs="Times New Roman"/>
      <w:b/>
      <w:caps/>
      <w:color w:val="2A5A78"/>
      <w:spacing w:val="-5"/>
      <w:sz w:val="18"/>
      <w:szCs w:val="18"/>
    </w:rPr>
  </w:style>
  <w:style w:type="paragraph" w:styleId="Footer">
    <w:name w:val="footer"/>
    <w:basedOn w:val="Normal"/>
    <w:link w:val="FooterChar"/>
    <w:rsid w:val="007B2BBA"/>
    <w:pPr>
      <w:tabs>
        <w:tab w:val="right" w:pos="9360"/>
      </w:tabs>
    </w:pPr>
    <w:rPr>
      <w:b/>
      <w:caps/>
      <w:color w:val="2A5A78"/>
      <w:szCs w:val="18"/>
    </w:rPr>
  </w:style>
  <w:style w:type="character" w:customStyle="1" w:styleId="FooterChar">
    <w:name w:val="Footer Char"/>
    <w:basedOn w:val="DefaultParagraphFont"/>
    <w:link w:val="Footer"/>
    <w:rsid w:val="007B2BBA"/>
    <w:rPr>
      <w:rFonts w:ascii="Century Gothic" w:eastAsia="Times New Roman" w:hAnsi="Century Gothic" w:cs="Times New Roman"/>
      <w:b/>
      <w:caps/>
      <w:color w:val="2A5A78"/>
      <w:spacing w:val="-5"/>
      <w:sz w:val="18"/>
      <w:szCs w:val="18"/>
    </w:rPr>
  </w:style>
  <w:style w:type="paragraph" w:customStyle="1" w:styleId="ContactInformation">
    <w:name w:val="Contact Information"/>
    <w:basedOn w:val="Normal"/>
    <w:rsid w:val="007B2BBA"/>
    <w:pPr>
      <w:spacing w:line="180" w:lineRule="exact"/>
    </w:pPr>
    <w:rPr>
      <w:color w:val="2A5A78"/>
      <w:sz w:val="16"/>
    </w:rPr>
  </w:style>
  <w:style w:type="paragraph" w:customStyle="1" w:styleId="ContactName">
    <w:name w:val="Contact Name"/>
    <w:basedOn w:val="ContactInformation"/>
    <w:rsid w:val="007B2BBA"/>
    <w:rPr>
      <w:b/>
    </w:rPr>
  </w:style>
  <w:style w:type="paragraph" w:customStyle="1" w:styleId="Text">
    <w:name w:val="Text"/>
    <w:basedOn w:val="Normal"/>
    <w:link w:val="TextChar"/>
    <w:rsid w:val="007B2BBA"/>
    <w:pPr>
      <w:spacing w:after="220" w:line="336" w:lineRule="auto"/>
    </w:pPr>
    <w:rPr>
      <w:spacing w:val="0"/>
      <w:szCs w:val="18"/>
    </w:rPr>
  </w:style>
  <w:style w:type="paragraph" w:styleId="NormalWeb">
    <w:name w:val="Normal (Web)"/>
    <w:basedOn w:val="Normal"/>
    <w:uiPriority w:val="99"/>
    <w:unhideWhenUsed/>
    <w:rsid w:val="007B2BB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B2BBA"/>
    <w:rPr>
      <w:i/>
      <w:iCs/>
    </w:rPr>
  </w:style>
  <w:style w:type="paragraph" w:customStyle="1" w:styleId="BoldText">
    <w:name w:val="Bold Text"/>
    <w:basedOn w:val="Text"/>
    <w:link w:val="BoldTextChar"/>
    <w:rsid w:val="007B2BBA"/>
    <w:rPr>
      <w:b/>
    </w:rPr>
  </w:style>
  <w:style w:type="character" w:customStyle="1" w:styleId="TextChar">
    <w:name w:val="Text Char"/>
    <w:basedOn w:val="DefaultParagraphFont"/>
    <w:link w:val="Text"/>
    <w:rsid w:val="007B2BBA"/>
    <w:rPr>
      <w:rFonts w:ascii="Century Gothic" w:eastAsia="Times New Roman" w:hAnsi="Century Gothic" w:cs="Times New Roman"/>
      <w:sz w:val="18"/>
      <w:szCs w:val="18"/>
    </w:rPr>
  </w:style>
  <w:style w:type="character" w:customStyle="1" w:styleId="BoldTextChar">
    <w:name w:val="Bold Text Char"/>
    <w:basedOn w:val="TextChar"/>
    <w:link w:val="BoldText"/>
    <w:rsid w:val="007B2BBA"/>
    <w:rPr>
      <w:rFonts w:ascii="Century Gothic" w:eastAsia="Times New Roman" w:hAnsi="Century Gothic" w:cs="Times New Roman"/>
      <w:b/>
      <w:sz w:val="18"/>
      <w:szCs w:val="18"/>
    </w:rPr>
  </w:style>
  <w:style w:type="character" w:styleId="Hyperlink">
    <w:name w:val="Hyperlink"/>
    <w:basedOn w:val="DefaultParagraphFont"/>
    <w:rsid w:val="007B2B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2BBA"/>
    <w:pPr>
      <w:ind w:left="720"/>
      <w:contextualSpacing/>
    </w:pPr>
  </w:style>
  <w:style w:type="character" w:customStyle="1" w:styleId="skypepnhprintcontainer1396728097">
    <w:name w:val="skype_pnh_print_container_1396728097"/>
    <w:rsid w:val="007B2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BA"/>
    <w:pPr>
      <w:spacing w:after="0" w:line="240" w:lineRule="auto"/>
    </w:pPr>
    <w:rPr>
      <w:rFonts w:ascii="Century Gothic" w:eastAsia="Times New Roman" w:hAnsi="Century Gothic" w:cs="Times New Roman"/>
      <w:spacing w:val="-5"/>
      <w:sz w:val="18"/>
      <w:szCs w:val="20"/>
    </w:rPr>
  </w:style>
  <w:style w:type="paragraph" w:styleId="Heading1">
    <w:name w:val="heading 1"/>
    <w:basedOn w:val="Normal"/>
    <w:next w:val="Normal"/>
    <w:link w:val="Heading1Char"/>
    <w:qFormat/>
    <w:rsid w:val="007B2BBA"/>
    <w:pPr>
      <w:spacing w:before="1200"/>
      <w:outlineLvl w:val="0"/>
    </w:pPr>
    <w:rPr>
      <w:caps/>
      <w:color w:val="2A5A78"/>
      <w:sz w:val="84"/>
      <w:szCs w:val="44"/>
    </w:rPr>
  </w:style>
  <w:style w:type="paragraph" w:styleId="Heading2">
    <w:name w:val="heading 2"/>
    <w:basedOn w:val="Heading1"/>
    <w:next w:val="Normal"/>
    <w:link w:val="Heading2Char"/>
    <w:qFormat/>
    <w:rsid w:val="007B2BBA"/>
    <w:pPr>
      <w:spacing w:before="0"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7B2BBA"/>
    <w:pPr>
      <w:spacing w:before="320" w:after="80"/>
      <w:outlineLvl w:val="2"/>
    </w:pPr>
    <w:rPr>
      <w:color w:val="2A5A7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2BBA"/>
    <w:rPr>
      <w:rFonts w:ascii="Century Gothic" w:eastAsia="Times New Roman" w:hAnsi="Century Gothic" w:cs="Times New Roman"/>
      <w:caps/>
      <w:color w:val="2A5A78"/>
      <w:spacing w:val="-5"/>
      <w:sz w:val="84"/>
      <w:szCs w:val="44"/>
    </w:rPr>
  </w:style>
  <w:style w:type="character" w:customStyle="1" w:styleId="Heading2Char">
    <w:name w:val="Heading 2 Char"/>
    <w:basedOn w:val="DefaultParagraphFont"/>
    <w:link w:val="Heading2"/>
    <w:rsid w:val="007B2BBA"/>
    <w:rPr>
      <w:rFonts w:ascii="Century Gothic" w:eastAsia="Times New Roman" w:hAnsi="Century Gothic" w:cs="Times New Roman"/>
      <w:b/>
      <w:caps/>
      <w:color w:val="2A5A78"/>
      <w:spacing w:val="-5"/>
      <w:sz w:val="28"/>
      <w:szCs w:val="44"/>
    </w:rPr>
  </w:style>
  <w:style w:type="character" w:customStyle="1" w:styleId="Heading3Char">
    <w:name w:val="Heading 3 Char"/>
    <w:basedOn w:val="DefaultParagraphFont"/>
    <w:link w:val="Heading3"/>
    <w:rsid w:val="007B2BBA"/>
    <w:rPr>
      <w:rFonts w:ascii="Century Gothic" w:eastAsia="Times New Roman" w:hAnsi="Century Gothic" w:cs="Times New Roman"/>
      <w:color w:val="2A5A78"/>
      <w:spacing w:val="-5"/>
      <w:sz w:val="28"/>
      <w:szCs w:val="20"/>
    </w:rPr>
  </w:style>
  <w:style w:type="paragraph" w:styleId="Header">
    <w:name w:val="header"/>
    <w:basedOn w:val="Normal"/>
    <w:link w:val="HeaderChar"/>
    <w:rsid w:val="007B2BBA"/>
    <w:pPr>
      <w:tabs>
        <w:tab w:val="right" w:pos="9360"/>
      </w:tabs>
    </w:pPr>
    <w:rPr>
      <w:b/>
      <w:caps/>
      <w:color w:val="2A5A78"/>
      <w:szCs w:val="18"/>
    </w:rPr>
  </w:style>
  <w:style w:type="character" w:customStyle="1" w:styleId="HeaderChar">
    <w:name w:val="Header Char"/>
    <w:basedOn w:val="DefaultParagraphFont"/>
    <w:link w:val="Header"/>
    <w:rsid w:val="007B2BBA"/>
    <w:rPr>
      <w:rFonts w:ascii="Century Gothic" w:eastAsia="Times New Roman" w:hAnsi="Century Gothic" w:cs="Times New Roman"/>
      <w:b/>
      <w:caps/>
      <w:color w:val="2A5A78"/>
      <w:spacing w:val="-5"/>
      <w:sz w:val="18"/>
      <w:szCs w:val="18"/>
    </w:rPr>
  </w:style>
  <w:style w:type="paragraph" w:styleId="Footer">
    <w:name w:val="footer"/>
    <w:basedOn w:val="Normal"/>
    <w:link w:val="FooterChar"/>
    <w:rsid w:val="007B2BBA"/>
    <w:pPr>
      <w:tabs>
        <w:tab w:val="right" w:pos="9360"/>
      </w:tabs>
    </w:pPr>
    <w:rPr>
      <w:b/>
      <w:caps/>
      <w:color w:val="2A5A78"/>
      <w:szCs w:val="18"/>
    </w:rPr>
  </w:style>
  <w:style w:type="character" w:customStyle="1" w:styleId="FooterChar">
    <w:name w:val="Footer Char"/>
    <w:basedOn w:val="DefaultParagraphFont"/>
    <w:link w:val="Footer"/>
    <w:rsid w:val="007B2BBA"/>
    <w:rPr>
      <w:rFonts w:ascii="Century Gothic" w:eastAsia="Times New Roman" w:hAnsi="Century Gothic" w:cs="Times New Roman"/>
      <w:b/>
      <w:caps/>
      <w:color w:val="2A5A78"/>
      <w:spacing w:val="-5"/>
      <w:sz w:val="18"/>
      <w:szCs w:val="18"/>
    </w:rPr>
  </w:style>
  <w:style w:type="paragraph" w:customStyle="1" w:styleId="ContactInformation">
    <w:name w:val="Contact Information"/>
    <w:basedOn w:val="Normal"/>
    <w:rsid w:val="007B2BBA"/>
    <w:pPr>
      <w:spacing w:line="180" w:lineRule="exact"/>
    </w:pPr>
    <w:rPr>
      <w:color w:val="2A5A78"/>
      <w:sz w:val="16"/>
    </w:rPr>
  </w:style>
  <w:style w:type="paragraph" w:customStyle="1" w:styleId="ContactName">
    <w:name w:val="Contact Name"/>
    <w:basedOn w:val="ContactInformation"/>
    <w:rsid w:val="007B2BBA"/>
    <w:rPr>
      <w:b/>
    </w:rPr>
  </w:style>
  <w:style w:type="paragraph" w:customStyle="1" w:styleId="Text">
    <w:name w:val="Text"/>
    <w:basedOn w:val="Normal"/>
    <w:link w:val="TextChar"/>
    <w:rsid w:val="007B2BBA"/>
    <w:pPr>
      <w:spacing w:after="220" w:line="336" w:lineRule="auto"/>
    </w:pPr>
    <w:rPr>
      <w:spacing w:val="0"/>
      <w:szCs w:val="18"/>
    </w:rPr>
  </w:style>
  <w:style w:type="paragraph" w:styleId="NormalWeb">
    <w:name w:val="Normal (Web)"/>
    <w:basedOn w:val="Normal"/>
    <w:uiPriority w:val="99"/>
    <w:unhideWhenUsed/>
    <w:rsid w:val="007B2BB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B2BBA"/>
    <w:rPr>
      <w:i/>
      <w:iCs/>
    </w:rPr>
  </w:style>
  <w:style w:type="paragraph" w:customStyle="1" w:styleId="BoldText">
    <w:name w:val="Bold Text"/>
    <w:basedOn w:val="Text"/>
    <w:link w:val="BoldTextChar"/>
    <w:rsid w:val="007B2BBA"/>
    <w:rPr>
      <w:b/>
    </w:rPr>
  </w:style>
  <w:style w:type="character" w:customStyle="1" w:styleId="TextChar">
    <w:name w:val="Text Char"/>
    <w:basedOn w:val="DefaultParagraphFont"/>
    <w:link w:val="Text"/>
    <w:rsid w:val="007B2BBA"/>
    <w:rPr>
      <w:rFonts w:ascii="Century Gothic" w:eastAsia="Times New Roman" w:hAnsi="Century Gothic" w:cs="Times New Roman"/>
      <w:sz w:val="18"/>
      <w:szCs w:val="18"/>
    </w:rPr>
  </w:style>
  <w:style w:type="character" w:customStyle="1" w:styleId="BoldTextChar">
    <w:name w:val="Bold Text Char"/>
    <w:basedOn w:val="TextChar"/>
    <w:link w:val="BoldText"/>
    <w:rsid w:val="007B2BBA"/>
    <w:rPr>
      <w:rFonts w:ascii="Century Gothic" w:eastAsia="Times New Roman" w:hAnsi="Century Gothic" w:cs="Times New Roman"/>
      <w:b/>
      <w:sz w:val="18"/>
      <w:szCs w:val="18"/>
    </w:rPr>
  </w:style>
  <w:style w:type="character" w:styleId="Hyperlink">
    <w:name w:val="Hyperlink"/>
    <w:basedOn w:val="DefaultParagraphFont"/>
    <w:rsid w:val="007B2B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2BBA"/>
    <w:pPr>
      <w:ind w:left="720"/>
      <w:contextualSpacing/>
    </w:pPr>
  </w:style>
  <w:style w:type="character" w:customStyle="1" w:styleId="skypepnhprintcontainer1396728097">
    <w:name w:val="skype_pnh_print_container_1396728097"/>
    <w:rsid w:val="007B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@thelandconnection.or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web.extension.illinois.edu/lms" TargetMode="External"/><Relationship Id="rId12" Type="http://schemas.openxmlformats.org/officeDocument/2006/relationships/hyperlink" Target="http://thelandconnection.org/farmland/access/workshop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helandconnection.org" TargetMode="External"/><Relationship Id="rId11" Type="http://schemas.openxmlformats.org/officeDocument/2006/relationships/hyperlink" Target="http://www.thelandconnection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rra@thelandconnec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dalena@thelandconnection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721</Words>
  <Characters>4226</Characters>
  <Application>Microsoft Office Word</Application>
  <DocSecurity>0</DocSecurity>
  <Lines>117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</dc:creator>
  <cp:lastModifiedBy>Terra</cp:lastModifiedBy>
  <cp:revision>5</cp:revision>
  <dcterms:created xsi:type="dcterms:W3CDTF">2014-04-29T15:39:00Z</dcterms:created>
  <dcterms:modified xsi:type="dcterms:W3CDTF">2014-04-30T02:52:00Z</dcterms:modified>
</cp:coreProperties>
</file>